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A7" w:rsidRPr="00384CA7" w:rsidRDefault="00384CA7" w:rsidP="00384CA7">
      <w:pPr>
        <w:jc w:val="center"/>
        <w:rPr>
          <w:rFonts w:ascii="Comic Sans MS" w:hAnsi="Comic Sans MS" w:cs="Arial"/>
          <w:b/>
        </w:rPr>
      </w:pPr>
      <w:bookmarkStart w:id="0" w:name="_GoBack"/>
      <w:r w:rsidRPr="00384CA7">
        <w:rPr>
          <w:rFonts w:ascii="Comic Sans MS" w:hAnsi="Comic Sans MS" w:cs="Arial"/>
          <w:b/>
        </w:rPr>
        <w:t>Liquids and Solids in My Home:</w:t>
      </w:r>
    </w:p>
    <w:bookmarkEnd w:id="0"/>
    <w:p w:rsidR="00384CA7" w:rsidRPr="00384CA7" w:rsidRDefault="00384CA7" w:rsidP="00384CA7">
      <w:pPr>
        <w:rPr>
          <w:rFonts w:ascii="Comic Sans MS" w:hAnsi="Comic Sans MS" w:cs="Arial"/>
          <w:b/>
        </w:rPr>
      </w:pPr>
    </w:p>
    <w:p w:rsidR="00384CA7" w:rsidRPr="00384CA7" w:rsidRDefault="00384CA7" w:rsidP="00384CA7">
      <w:pPr>
        <w:rPr>
          <w:rFonts w:ascii="Comic Sans MS" w:hAnsi="Comic Sans MS" w:cs="Arial"/>
        </w:rPr>
      </w:pPr>
      <w:r w:rsidRPr="00384CA7">
        <w:rPr>
          <w:rFonts w:ascii="Comic Sans MS" w:hAnsi="Comic Sans MS" w:cs="Arial"/>
        </w:rPr>
        <w:t xml:space="preserve">Parents: We are studying the properties of </w:t>
      </w:r>
      <w:r w:rsidR="00AF1949">
        <w:rPr>
          <w:rFonts w:ascii="Comic Sans MS" w:hAnsi="Comic Sans MS" w:cs="Arial"/>
        </w:rPr>
        <w:t xml:space="preserve">liquids and solids in science. </w:t>
      </w:r>
      <w:r w:rsidRPr="00384CA7">
        <w:rPr>
          <w:rFonts w:ascii="Comic Sans MS" w:hAnsi="Comic Sans MS" w:cs="Arial"/>
        </w:rPr>
        <w:t xml:space="preserve">Please help your </w:t>
      </w:r>
      <w:r w:rsidR="00AF1949">
        <w:rPr>
          <w:rFonts w:ascii="Comic Sans MS" w:hAnsi="Comic Sans MS" w:cs="Arial"/>
        </w:rPr>
        <w:t xml:space="preserve">child locate examples of each. </w:t>
      </w:r>
      <w:r w:rsidRPr="00384CA7">
        <w:rPr>
          <w:rFonts w:ascii="Comic Sans MS" w:hAnsi="Comic Sans MS" w:cs="Arial"/>
        </w:rPr>
        <w:t>Encourage your child to explain to you whether the material is an example of a liquid or solid and what evidence they have t</w:t>
      </w:r>
      <w:r w:rsidR="00AA7932">
        <w:rPr>
          <w:rFonts w:ascii="Comic Sans MS" w:hAnsi="Comic Sans MS" w:cs="Arial"/>
        </w:rPr>
        <w:t xml:space="preserve">hat led them to this decision. </w:t>
      </w:r>
      <w:r w:rsidRPr="00384CA7">
        <w:rPr>
          <w:rFonts w:ascii="Comic Sans MS" w:hAnsi="Comic Sans MS" w:cs="Arial"/>
        </w:rPr>
        <w:t>Help your child record the materials obser</w:t>
      </w:r>
      <w:r w:rsidR="00AF1949">
        <w:rPr>
          <w:rFonts w:ascii="Comic Sans MS" w:hAnsi="Comic Sans MS" w:cs="Arial"/>
        </w:rPr>
        <w:t xml:space="preserve">ved in the appropriate column. </w:t>
      </w:r>
      <w:r w:rsidRPr="00384CA7">
        <w:rPr>
          <w:rFonts w:ascii="Comic Sans MS" w:hAnsi="Comic Sans MS" w:cs="Arial"/>
        </w:rPr>
        <w:t>If the material examined is puzzling to them and they are not sure, record it the “Not Sure” column.</w:t>
      </w:r>
    </w:p>
    <w:p w:rsidR="00384CA7" w:rsidRPr="00384CA7" w:rsidRDefault="00384CA7" w:rsidP="00384CA7">
      <w:pPr>
        <w:rPr>
          <w:rFonts w:ascii="Comic Sans MS" w:hAnsi="Comic Sans MS" w:cs="Arial"/>
        </w:rPr>
      </w:pPr>
    </w:p>
    <w:p w:rsidR="00384CA7" w:rsidRPr="00384CA7" w:rsidRDefault="00384CA7" w:rsidP="00384CA7">
      <w:pPr>
        <w:rPr>
          <w:rFonts w:ascii="Comic Sans MS" w:hAnsi="Comic Sans MS" w:cs="Arial"/>
        </w:rPr>
      </w:pPr>
      <w:r w:rsidRPr="00384CA7">
        <w:rPr>
          <w:rFonts w:ascii="Comic Sans MS" w:hAnsi="Comic Sans MS" w:cs="Arial"/>
        </w:rPr>
        <w:t>Scientist’s Name</w:t>
      </w:r>
      <w:r>
        <w:rPr>
          <w:rFonts w:ascii="Comic Sans MS" w:hAnsi="Comic Sans MS" w:cs="Arial"/>
        </w:rPr>
        <w:t xml:space="preserve"> ______________________________</w:t>
      </w:r>
      <w:r w:rsidRPr="00384CA7">
        <w:rPr>
          <w:rFonts w:ascii="Comic Sans MS" w:hAnsi="Comic Sans MS" w:cs="Arial"/>
        </w:rPr>
        <w:t xml:space="preserve">   </w:t>
      </w:r>
      <w:proofErr w:type="gramStart"/>
      <w:r w:rsidRPr="00384CA7">
        <w:rPr>
          <w:rFonts w:ascii="Comic Sans MS" w:hAnsi="Comic Sans MS" w:cs="Arial"/>
        </w:rPr>
        <w:t>Date  _</w:t>
      </w:r>
      <w:proofErr w:type="gramEnd"/>
      <w:r w:rsidRPr="00384CA7">
        <w:rPr>
          <w:rFonts w:ascii="Comic Sans MS" w:hAnsi="Comic Sans MS" w:cs="Arial"/>
        </w:rPr>
        <w:t>_</w:t>
      </w:r>
      <w:r>
        <w:rPr>
          <w:rFonts w:ascii="Comic Sans MS" w:hAnsi="Comic Sans MS" w:cs="Arial"/>
        </w:rPr>
        <w:t>___________</w:t>
      </w:r>
    </w:p>
    <w:p w:rsidR="00384CA7" w:rsidRPr="00384CA7" w:rsidRDefault="00384CA7" w:rsidP="00384CA7">
      <w:pPr>
        <w:rPr>
          <w:rFonts w:ascii="Comic Sans MS" w:hAnsi="Comic Sans MS" w:cs="Arial"/>
          <w:b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217"/>
        <w:gridCol w:w="3217"/>
      </w:tblGrid>
      <w:tr w:rsidR="00384CA7" w:rsidRPr="00384CA7" w:rsidTr="0044303F">
        <w:trPr>
          <w:trHeight w:val="1359"/>
        </w:trPr>
        <w:tc>
          <w:tcPr>
            <w:tcW w:w="3217" w:type="dxa"/>
          </w:tcPr>
          <w:p w:rsidR="00384CA7" w:rsidRPr="00384CA7" w:rsidRDefault="00384CA7" w:rsidP="0044303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84CA7">
              <w:rPr>
                <w:rFonts w:ascii="Comic Sans MS" w:hAnsi="Comic Sans MS" w:cs="Arial"/>
                <w:sz w:val="28"/>
                <w:szCs w:val="28"/>
              </w:rPr>
              <w:t>Liquids</w:t>
            </w:r>
          </w:p>
          <w:p w:rsidR="00384CA7" w:rsidRPr="00384CA7" w:rsidRDefault="00384CA7" w:rsidP="0044303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84CA7"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>
                  <wp:extent cx="373380" cy="525780"/>
                  <wp:effectExtent l="0" t="0" r="7620" b="7620"/>
                  <wp:docPr id="3" name="Picture 3" descr="MC90038381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8381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</w:tcPr>
          <w:p w:rsidR="00384CA7" w:rsidRPr="00384CA7" w:rsidRDefault="00384CA7" w:rsidP="0044303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84CA7">
              <w:rPr>
                <w:rFonts w:ascii="Comic Sans MS" w:hAnsi="Comic Sans MS" w:cs="Arial"/>
                <w:sz w:val="28"/>
                <w:szCs w:val="28"/>
              </w:rPr>
              <w:t>Solids</w:t>
            </w:r>
          </w:p>
          <w:p w:rsidR="00384CA7" w:rsidRPr="00384CA7" w:rsidRDefault="00384CA7" w:rsidP="0044303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84CA7"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>
                  <wp:extent cx="586740" cy="441960"/>
                  <wp:effectExtent l="0" t="0" r="3810" b="0"/>
                  <wp:docPr id="2" name="Picture 2" descr="MP9004028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P9004028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CA7" w:rsidRPr="00384CA7" w:rsidRDefault="00384CA7" w:rsidP="0044303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217" w:type="dxa"/>
          </w:tcPr>
          <w:p w:rsidR="00384CA7" w:rsidRPr="00384CA7" w:rsidRDefault="00384CA7" w:rsidP="0044303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84CA7">
              <w:rPr>
                <w:rFonts w:ascii="Comic Sans MS" w:hAnsi="Comic Sans MS" w:cs="Arial"/>
                <w:sz w:val="28"/>
                <w:szCs w:val="28"/>
              </w:rPr>
              <w:t>Not Sure?</w:t>
            </w:r>
          </w:p>
          <w:p w:rsidR="00384CA7" w:rsidRPr="00384CA7" w:rsidRDefault="00384CA7" w:rsidP="0044303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84CA7"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>
                  <wp:extent cx="335280" cy="525780"/>
                  <wp:effectExtent l="0" t="0" r="7620" b="7620"/>
                  <wp:docPr id="1" name="Picture 1" descr="MC90043438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438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CA7" w:rsidRPr="00484E17" w:rsidTr="0044303F">
        <w:trPr>
          <w:trHeight w:val="1440"/>
        </w:trPr>
        <w:tc>
          <w:tcPr>
            <w:tcW w:w="3217" w:type="dxa"/>
          </w:tcPr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Default="00384CA7" w:rsidP="0044303F">
            <w:pPr>
              <w:rPr>
                <w:rFonts w:ascii="Arial" w:hAnsi="Arial" w:cs="Arial"/>
              </w:rPr>
            </w:pPr>
          </w:p>
          <w:p w:rsidR="00384CA7" w:rsidRPr="00484E17" w:rsidRDefault="00384CA7" w:rsidP="0044303F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:rsidR="00384CA7" w:rsidRPr="00484E17" w:rsidRDefault="00384CA7" w:rsidP="0044303F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:rsidR="00384CA7" w:rsidRPr="00484E17" w:rsidRDefault="00384CA7" w:rsidP="0044303F">
            <w:pPr>
              <w:rPr>
                <w:rFonts w:ascii="Arial" w:hAnsi="Arial" w:cs="Arial"/>
              </w:rPr>
            </w:pPr>
          </w:p>
        </w:tc>
      </w:tr>
    </w:tbl>
    <w:p w:rsidR="006564C3" w:rsidRDefault="009A636F" w:rsidP="00C10A07"/>
    <w:sectPr w:rsidR="006564C3" w:rsidSect="00C10A07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CA7"/>
    <w:rsid w:val="00384CA7"/>
    <w:rsid w:val="009A636F"/>
    <w:rsid w:val="00AA7932"/>
    <w:rsid w:val="00AF1949"/>
    <w:rsid w:val="00BA5B6A"/>
    <w:rsid w:val="00C10A07"/>
    <w:rsid w:val="00DC71A5"/>
    <w:rsid w:val="00EF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Rubin, Rochelle</dc:creator>
  <cp:lastModifiedBy> </cp:lastModifiedBy>
  <cp:revision>2</cp:revision>
  <dcterms:created xsi:type="dcterms:W3CDTF">2014-09-15T15:44:00Z</dcterms:created>
  <dcterms:modified xsi:type="dcterms:W3CDTF">2014-09-15T15:44:00Z</dcterms:modified>
</cp:coreProperties>
</file>